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A5" w:rsidRDefault="007C33E7" w:rsidP="007C33E7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Бекітемін</w:t>
      </w:r>
    </w:p>
    <w:p w:rsidR="007C33E7" w:rsidRPr="007C33E7" w:rsidRDefault="007C33E7" w:rsidP="007C33E7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Философия және саясаттану факультетінің деканы Ә.Р. Масалимова</w:t>
      </w:r>
    </w:p>
    <w:p w:rsidR="005307A5" w:rsidRPr="007C33E7" w:rsidRDefault="007C33E7" w:rsidP="007C33E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p w:rsidR="005307A5" w:rsidRDefault="007C33E7" w:rsidP="007C33E7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«______»     __________ 2018 ж</w:t>
      </w:r>
    </w:p>
    <w:p w:rsidR="007C33E7" w:rsidRDefault="007C33E7" w:rsidP="007C33E7">
      <w:pPr>
        <w:jc w:val="right"/>
        <w:rPr>
          <w:rFonts w:ascii="Times New Roman" w:hAnsi="Times New Roman" w:cs="Times New Roman"/>
          <w:lang w:val="kk-KZ"/>
        </w:rPr>
      </w:pPr>
    </w:p>
    <w:p w:rsidR="007C33E7" w:rsidRPr="007C33E7" w:rsidRDefault="007C33E7" w:rsidP="007C3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C33E7">
        <w:rPr>
          <w:rFonts w:ascii="Times New Roman" w:hAnsi="Times New Roman" w:cs="Times New Roman"/>
          <w:sz w:val="24"/>
          <w:szCs w:val="24"/>
          <w:lang w:val="kk-KZ"/>
        </w:rPr>
        <w:t>«Ғылым тарихы мен философиясы» пәніне арналған емтихан сұрақтары</w:t>
      </w:r>
    </w:p>
    <w:p w:rsidR="007C33E7" w:rsidRPr="007C33E7" w:rsidRDefault="007C33E7" w:rsidP="007C3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C33E7">
        <w:rPr>
          <w:rFonts w:ascii="Times New Roman" w:hAnsi="Times New Roman" w:cs="Times New Roman"/>
          <w:sz w:val="24"/>
          <w:szCs w:val="24"/>
          <w:lang w:val="kk-KZ"/>
        </w:rPr>
        <w:t>1 курс, қазақ бөлімі, магистратура</w:t>
      </w:r>
    </w:p>
    <w:p w:rsidR="007C33E7" w:rsidRDefault="007C33E7" w:rsidP="007C33E7">
      <w:pPr>
        <w:jc w:val="right"/>
        <w:rPr>
          <w:rFonts w:ascii="Times New Roman" w:hAnsi="Times New Roman" w:cs="Times New Roman"/>
          <w:lang w:val="kk-KZ"/>
        </w:rPr>
      </w:pPr>
    </w:p>
    <w:p w:rsidR="007C33E7" w:rsidRPr="007C33E7" w:rsidRDefault="007C33E7" w:rsidP="007C33E7">
      <w:pPr>
        <w:jc w:val="right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8080"/>
        <w:gridCol w:w="816"/>
      </w:tblGrid>
      <w:tr w:rsidR="005307A5" w:rsidRPr="007C33E7" w:rsidTr="00023F1C">
        <w:tc>
          <w:tcPr>
            <w:tcW w:w="675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8080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Сұрақтар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Блок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Ғылым философиясының пәні. Ғылым мен философияның  </w:t>
            </w:r>
            <w:r w:rsidR="00791000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өзара байланысын сараптаңыз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79100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="00791000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ұғымы және оның тарихи кезеңдеріне талдау жасаңыз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теория: анықтамасы, мәртебесі, мән-мағынасын түсіндіріңіз.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 тарихыны</w:t>
            </w:r>
            <w:r w:rsidR="006947EF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 негізгі мәселелеріне тоқталыңыз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Огюст Конттың синтетикалық-жинақтаушы парадигмасын сипаттаңыз.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>Иммануил</w:t>
            </w:r>
            <w:proofErr w:type="spellEnd"/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Канттың трансцендентальд</w:t>
            </w:r>
            <w:proofErr w:type="gramStart"/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аналитикалық </w:t>
            </w:r>
            <w:proofErr w:type="spellStart"/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парадигмасына</w:t>
            </w:r>
            <w:proofErr w:type="spellEnd"/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 философиясындағы әдіс және методология категорияларын</w:t>
            </w:r>
            <w:r w:rsidR="00604080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тоқталыңыз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Әлемнің ғылыми суреттемесіне сипаттама беріңіз.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080" w:type="dxa"/>
          </w:tcPr>
          <w:p w:rsidR="005307A5" w:rsidRPr="007C33E7" w:rsidRDefault="00165280" w:rsidP="00165280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Орта </w:t>
            </w:r>
            <w:r w:rsidR="00604080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ғасырдағы 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ғылыми таным ерекшеліктерін көрсетіңіз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 дамуының қайнар көздерін сипаттаңыз.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 және саясат мәселесін саралаңыз.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Ғылымның дамуының негізгі кезеңдерінің (классика, бейклассика, постбейклассика) </w:t>
            </w:r>
            <w:r w:rsidR="00604080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ерекшеліктеріне тоқталыңыз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Ежелгі Шығыс ғылымының өркениетке</w:t>
            </w:r>
            <w:r w:rsidR="00604080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қосқан үлесін саралаңыз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Ежелгі Грекия ғылымының өркениетке</w:t>
            </w:r>
            <w:r w:rsidR="00604080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қосқан үлесін айқындаңыз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Жаһандану </w:t>
            </w:r>
            <w:r w:rsidR="007442FB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кезеңіндегі 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ақпар</w:t>
            </w:r>
            <w:r w:rsidR="007442FB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ттың дамуын сипат</w:t>
            </w:r>
            <w:r w:rsidR="007442FB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теориялық болжамдардың мәнін ашыңыз.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Ғылымның әлеуметтік - философиялық мәнін сипаттаңыз.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Ғылымды әлеуметтік </w:t>
            </w:r>
            <w:r w:rsidR="007442FB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институт ретінде талдаңыз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Интернеттің позитивті және негативті жақтарына тоқталып, түсіндіріңіз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Мәдениет жүйесіндегі ғылымның алатын орнын айқындаңыз.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Қазіргі кезеңдегі пост</w:t>
            </w:r>
            <w:r w:rsidR="00CB3DEC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бейклассикалық  ғылымның си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пат</w:t>
            </w:r>
            <w:r w:rsidR="00CB3DEC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амасын беріңіз.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Ғылымның қоғамдағы орны мен қызметінің мәнін ашыңыз.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 және білім: өзара қарым-қатынасын ашып қарастырыңыз.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Нақты ғылымдардың дамуына Қазақстанда қандай шарттардың жасалынып жатқанын көрсетіңіз.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этика мәселелерін</w:t>
            </w:r>
            <w:r w:rsidR="00BF0DD1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 көзқарасыңызды негіздеңіз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080" w:type="dxa"/>
          </w:tcPr>
          <w:p w:rsidR="005307A5" w:rsidRPr="007C33E7" w:rsidRDefault="00BF0DD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Ғылымдағы</w:t>
            </w:r>
            <w:r w:rsidR="00165280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абстрактіл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65280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ктен нақтылыққа көшу әдістерін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 талдау жасаңыз. </w:t>
            </w:r>
            <w:r w:rsidR="00165280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Қазіргі таңд</w:t>
            </w:r>
            <w:r w:rsidR="00E37D33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ғалым болу мәртебесін сипаттаңыз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8080" w:type="dxa"/>
          </w:tcPr>
          <w:p w:rsidR="005307A5" w:rsidRPr="007C33E7" w:rsidRDefault="00165280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 және өнер мәселесін арақатынас</w:t>
            </w:r>
            <w:r w:rsidR="00501B6D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 мен байланысын ашыңыз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8080" w:type="dxa"/>
          </w:tcPr>
          <w:p w:rsidR="005307A5" w:rsidRPr="007C33E7" w:rsidRDefault="00ED22C4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Ғылымның жаһандық даму контекстісіндегі орнын байыптаңыз</w:t>
            </w:r>
            <w:r w:rsidR="00A91998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080" w:type="dxa"/>
          </w:tcPr>
          <w:p w:rsidR="005307A5" w:rsidRPr="007C33E7" w:rsidRDefault="00ED22C4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Гуманитарлық ғылымдардың </w:t>
            </w:r>
            <w:proofErr w:type="spellStart"/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сипаттаңыз</w:t>
            </w:r>
            <w:r w:rsidR="00A91998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8080" w:type="dxa"/>
          </w:tcPr>
          <w:p w:rsidR="005307A5" w:rsidRPr="007C33E7" w:rsidRDefault="00ED22C4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рациональдық концепциясының ұғымы мен ерекшелігін қарастырыңыз.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8080" w:type="dxa"/>
          </w:tcPr>
          <w:p w:rsidR="005307A5" w:rsidRPr="007C33E7" w:rsidRDefault="00ED22C4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Томас Кунның ғылыми тұжырымын негіздеңіз.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lastRenderedPageBreak/>
              <w:t>33</w:t>
            </w:r>
          </w:p>
        </w:tc>
        <w:tc>
          <w:tcPr>
            <w:tcW w:w="8080" w:type="dxa"/>
          </w:tcPr>
          <w:p w:rsidR="005307A5" w:rsidRPr="007C33E7" w:rsidRDefault="00ED22C4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Позитивизм бағытының негізін салушылар мен олардың көзқарастарының бірегейлігін көрсетіңіз.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8080" w:type="dxa"/>
          </w:tcPr>
          <w:p w:rsidR="005307A5" w:rsidRPr="007C33E7" w:rsidRDefault="00ED22C4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Ғылымдағы шынайылық мәселесін философиялық тұрғыдан түсіндіріңіз.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080" w:type="dxa"/>
          </w:tcPr>
          <w:p w:rsidR="005307A5" w:rsidRPr="007C33E7" w:rsidRDefault="00ED22C4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Ғылыми әдістер </w:t>
            </w:r>
            <w:proofErr w:type="spellStart"/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классификациясын</w:t>
            </w:r>
            <w:proofErr w:type="spellEnd"/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көрсетіңіз.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080" w:type="dxa"/>
          </w:tcPr>
          <w:p w:rsidR="005307A5" w:rsidRPr="007C33E7" w:rsidRDefault="00A91998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эволюция мен төңкерісті салыстыра талдаңыз</w:t>
            </w:r>
            <w:r w:rsidR="00ED22C4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8080" w:type="dxa"/>
          </w:tcPr>
          <w:p w:rsidR="005307A5" w:rsidRPr="007C33E7" w:rsidRDefault="00ED22C4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Ғылымдағы эмпириокритицизм бағыты өкілдерінің философемасына тоқталыңыз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8080" w:type="dxa"/>
          </w:tcPr>
          <w:p w:rsidR="005307A5" w:rsidRPr="007C33E7" w:rsidRDefault="00ED22C4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ED22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Сцентизм және антициентизм пікірталасының негізгі тұжырымдамаларын талдаңыз, өз көзқарасыңызды білдіріңіз.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8080" w:type="dxa"/>
          </w:tcPr>
          <w:p w:rsidR="005307A5" w:rsidRPr="007C33E7" w:rsidRDefault="000E1ADA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Гуманитарлық ғылымдардың өзіндік ерекшеліктеріне тоқталыңыз</w:t>
            </w:r>
            <w:r w:rsidR="00ED22C4" w:rsidRPr="00ED22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080" w:type="dxa"/>
          </w:tcPr>
          <w:p w:rsidR="005307A5" w:rsidRPr="007C33E7" w:rsidRDefault="00ED22C4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ED22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Имре Лакатостың «ғылыми-зерттеу бағдарламалары» тұжырымдамасын талдаңыз.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8080" w:type="dxa"/>
          </w:tcPr>
          <w:p w:rsidR="005307A5" w:rsidRPr="007C33E7" w:rsidRDefault="00ED22C4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ED22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Философиядағы постпозитивизм бағытын ерекшеліктерін баяндаңыз.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080" w:type="dxa"/>
          </w:tcPr>
          <w:p w:rsidR="005307A5" w:rsidRPr="007C33E7" w:rsidRDefault="00ED22C4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ED22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Қазіргі өркениеттегі экологиялық құндылықтар мен ноосфера концепцияларын талдаңыз.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8080" w:type="dxa"/>
          </w:tcPr>
          <w:p w:rsidR="005307A5" w:rsidRPr="007C33E7" w:rsidRDefault="00ED22C4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ED22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Техника мен технология жүйесіндегі адамның орнына байланысты өз қөзқарасыңызды тұжырымдаңыз.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8080" w:type="dxa"/>
          </w:tcPr>
          <w:p w:rsidR="005307A5" w:rsidRPr="007C33E7" w:rsidRDefault="00ED22C4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ED22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 мен өндіріс интеграциясының қазіргі кезеңдегі ерекшеліктерін талдаңыз.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8080" w:type="dxa"/>
          </w:tcPr>
          <w:p w:rsidR="005307A5" w:rsidRPr="007C33E7" w:rsidRDefault="008700B3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П.</w:t>
            </w:r>
            <w:r w:rsidR="00DF470E" w:rsidRPr="00ED22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Фей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DF470E" w:rsidRPr="00ED22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рабендтің философиялық 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ғылыми </w:t>
            </w:r>
            <w:r w:rsidR="00DF470E" w:rsidRPr="00ED22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анархизмін түсіндіріңіз.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8080" w:type="dxa"/>
          </w:tcPr>
          <w:p w:rsidR="005307A5" w:rsidRPr="007C33E7" w:rsidRDefault="00DF470E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ED22C4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 техникалы</w:t>
            </w:r>
            <w:r w:rsidR="0090796C"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>қ прогресс пен регресс түсіні</w:t>
            </w:r>
            <w:r w:rsidR="0090796C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ктерін</w:t>
            </w:r>
            <w:r w:rsidRPr="00ED2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талдаңыз.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8080" w:type="dxa"/>
          </w:tcPr>
          <w:p w:rsidR="005307A5" w:rsidRPr="007C33E7" w:rsidRDefault="00DF470E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ED22C4">
              <w:rPr>
                <w:rFonts w:ascii="Times New Roman" w:eastAsia="Times New Roman" w:hAnsi="Times New Roman" w:cs="Times New Roman"/>
                <w:sz w:val="24"/>
                <w:szCs w:val="24"/>
              </w:rPr>
              <w:t>Карл Поппе</w:t>
            </w:r>
            <w:r w:rsidR="006562A3"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рдің ғылыми </w:t>
            </w:r>
            <w:proofErr w:type="spellStart"/>
            <w:r w:rsidR="006562A3"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позициясын</w:t>
            </w:r>
            <w:proofErr w:type="spellEnd"/>
            <w:r w:rsidR="006562A3" w:rsidRPr="007C3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62A3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сараптаңыз</w:t>
            </w:r>
            <w:r w:rsidRPr="00ED22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8080" w:type="dxa"/>
          </w:tcPr>
          <w:p w:rsidR="005307A5" w:rsidRPr="007C33E7" w:rsidRDefault="00DF470E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ED22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Қазіргі замандағы жаһандық экономикалық дағдарысты </w:t>
            </w:r>
            <w:r w:rsidR="006562A3"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ғылыми тұрғыдан </w:t>
            </w:r>
            <w:r w:rsidRPr="00ED22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8080" w:type="dxa"/>
          </w:tcPr>
          <w:p w:rsidR="005307A5" w:rsidRPr="007C33E7" w:rsidRDefault="006562A3" w:rsidP="006562A3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Жаратылыстану  ғылымдарының</w:t>
            </w:r>
            <w:r w:rsidR="00DF470E" w:rsidRPr="00ED22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философиялық мәселелерінің</w:t>
            </w:r>
            <w:r w:rsidRPr="007C33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 тоқталыңыз. 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307A5" w:rsidRPr="007C33E7" w:rsidTr="00023F1C">
        <w:tc>
          <w:tcPr>
            <w:tcW w:w="675" w:type="dxa"/>
          </w:tcPr>
          <w:p w:rsidR="005307A5" w:rsidRPr="007C33E7" w:rsidRDefault="00FE7651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7C33E7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080" w:type="dxa"/>
          </w:tcPr>
          <w:p w:rsidR="005307A5" w:rsidRPr="007C33E7" w:rsidRDefault="00DF470E" w:rsidP="00023F1C">
            <w:pPr>
              <w:rPr>
                <w:rFonts w:ascii="Times New Roman" w:hAnsi="Times New Roman" w:cs="Times New Roman"/>
                <w:lang w:val="kk-KZ"/>
              </w:rPr>
            </w:pPr>
            <w:r w:rsidRPr="00ED2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Ғылым мен философиядағы сана </w:t>
            </w:r>
            <w:proofErr w:type="gramStart"/>
            <w:r w:rsidRPr="00ED22C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D22C4">
              <w:rPr>
                <w:rFonts w:ascii="Times New Roman" w:eastAsia="Times New Roman" w:hAnsi="Times New Roman" w:cs="Times New Roman"/>
                <w:sz w:val="24"/>
                <w:szCs w:val="24"/>
              </w:rPr>
              <w:t>әселесін талдаңыз.</w:t>
            </w:r>
          </w:p>
        </w:tc>
        <w:tc>
          <w:tcPr>
            <w:tcW w:w="816" w:type="dxa"/>
          </w:tcPr>
          <w:p w:rsidR="005307A5" w:rsidRPr="007C33E7" w:rsidRDefault="007C33E7" w:rsidP="00023F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</w:tbl>
    <w:p w:rsidR="005307A5" w:rsidRPr="007C33E7" w:rsidRDefault="005307A5" w:rsidP="005307A5">
      <w:pPr>
        <w:rPr>
          <w:rFonts w:ascii="Times New Roman" w:hAnsi="Times New Roman" w:cs="Times New Roman"/>
          <w:lang w:val="kk-KZ"/>
        </w:rPr>
      </w:pPr>
    </w:p>
    <w:p w:rsidR="00000000" w:rsidRDefault="00802F6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Факультеттің әдістемелік бюросының төрайымы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 xml:space="preserve">Т.Ю. Лифанова </w:t>
      </w:r>
    </w:p>
    <w:p w:rsidR="00802F6F" w:rsidRDefault="00802F6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Кафедра меңгерушісі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 xml:space="preserve">Г. Ж. Нұрышева </w:t>
      </w:r>
    </w:p>
    <w:p w:rsidR="00802F6F" w:rsidRPr="007C33E7" w:rsidRDefault="00802F6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Оқытушы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Л. Ә. Асқар</w:t>
      </w:r>
    </w:p>
    <w:sectPr w:rsidR="00802F6F" w:rsidRPr="007C33E7" w:rsidSect="0010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5307A5"/>
    <w:rsid w:val="000E1ADA"/>
    <w:rsid w:val="00165280"/>
    <w:rsid w:val="00501B6D"/>
    <w:rsid w:val="005307A5"/>
    <w:rsid w:val="00604080"/>
    <w:rsid w:val="006562A3"/>
    <w:rsid w:val="006947EF"/>
    <w:rsid w:val="007442FB"/>
    <w:rsid w:val="00791000"/>
    <w:rsid w:val="007C33E7"/>
    <w:rsid w:val="00802F6F"/>
    <w:rsid w:val="008700B3"/>
    <w:rsid w:val="0090796C"/>
    <w:rsid w:val="0093455D"/>
    <w:rsid w:val="00A91998"/>
    <w:rsid w:val="00BF0DD1"/>
    <w:rsid w:val="00CB3DEC"/>
    <w:rsid w:val="00DF470E"/>
    <w:rsid w:val="00E37D33"/>
    <w:rsid w:val="00ED22C4"/>
    <w:rsid w:val="00FE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2018-11-11T09:00:00Z</dcterms:created>
  <dcterms:modified xsi:type="dcterms:W3CDTF">2018-11-11T09:56:00Z</dcterms:modified>
</cp:coreProperties>
</file>